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93099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" name="Рисунок 1" descr="D:\Роман\Реклама\Фото р к\пр. Ленина от д.16 до КЦ Октябрь\28 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оман\Реклама\Фото р к\пр. Ленина от д.16 до КЦ Октябрь\28 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E37C5C">
        <w:rPr>
          <w:sz w:val="28"/>
          <w:szCs w:val="28"/>
        </w:rPr>
        <w:t>2</w:t>
      </w:r>
      <w:r w:rsidR="00A93099">
        <w:rPr>
          <w:sz w:val="28"/>
          <w:szCs w:val="28"/>
        </w:rPr>
        <w:t>8В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1922C8">
        <w:rPr>
          <w:sz w:val="28"/>
          <w:szCs w:val="28"/>
        </w:rPr>
        <w:t xml:space="preserve"> д.33/15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22C8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3514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2013-11-14T13:27:00Z</dcterms:created>
  <dcterms:modified xsi:type="dcterms:W3CDTF">2013-11-15T12:17:00Z</dcterms:modified>
</cp:coreProperties>
</file>